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June 25, 2026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Purpose:  Introduction of Board Candidates </w:t>
      </w:r>
    </w:p>
    <w:p w:rsidR="00000000" w:rsidDel="00000000" w:rsidP="00000000" w:rsidRDefault="00000000" w:rsidRPr="00000000" w14:paraId="00000009">
      <w:pPr>
        <w:ind w:left="360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                  Closed session to consult attorney</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  Virtual</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 Vice President</w:t>
            </w:r>
            <w:r w:rsidDel="00000000" w:rsidR="00000000" w:rsidRPr="00000000">
              <w:rPr>
                <w:rtl w:val="0"/>
              </w:rPr>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  Virtual</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ind w:right="-900"/>
              <w:rPr>
                <w:rFonts w:ascii="Calibri" w:cs="Calibri" w:eastAsia="Calibri" w:hAnsi="Calibri"/>
                <w:b w:val="1"/>
                <w:bCs w:val="1"/>
                <w:i w:val="1"/>
                <w:iCs w:val="1"/>
                <w:sz w:val="18"/>
                <w:szCs w:val="18"/>
              </w:rPr>
            </w:pP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4">
      <w:pPr>
        <w:ind w:right="-360"/>
        <w:jc w:val="left"/>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5">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6">
      <w:pPr>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6:04 pm, by VP Caitlin Keel </w:t>
      </w:r>
    </w:p>
    <w:p w:rsidR="00000000" w:rsidDel="00000000" w:rsidP="00000000" w:rsidRDefault="00000000" w:rsidRPr="00000000" w14:paraId="00000027">
      <w:pPr>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C. Keel.</w:t>
      </w:r>
    </w:p>
    <w:p w:rsidR="00000000" w:rsidDel="00000000" w:rsidP="00000000" w:rsidRDefault="00000000" w:rsidRPr="00000000" w14:paraId="00000029">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B">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D">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E">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F">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0">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1">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2">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6">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7">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:Anna Lucas, Dinara Brooks, Brandy Grindle, Madison  Shue, Kinleigh Westbrook,</w:t>
      </w:r>
    </w:p>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Kaydence Stone,  Tyra Harding</w:t>
      </w:r>
    </w:p>
    <w:p w:rsidR="00000000" w:rsidDel="00000000" w:rsidP="00000000" w:rsidRDefault="00000000" w:rsidRPr="00000000" w14:paraId="0000003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C">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previous meeting. Matt Brown seconded the motion. All voted in favor. </w:t>
      </w:r>
    </w:p>
    <w:p w:rsidR="00000000" w:rsidDel="00000000" w:rsidP="00000000" w:rsidRDefault="00000000" w:rsidRPr="00000000" w14:paraId="0000003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6:07 Board candidates who were available spoke. The following list is of candidates expressing an interest and submitting a resume. Quinlan Henry, Andrew James Gordon, Isaiah Lagarde, Rob Dietrich, Kathleen Rosser, Nathan Fish, Jason Schinzing, Zachary Osborne, Kelly Trasobares, Tracy Norris, Robert Hinsley, Raun Beard, Brandy Grindle, Otho Tucker,  Gabby  Murillo, Rachel Kecy</w:t>
      </w:r>
    </w:p>
    <w:p w:rsidR="00000000" w:rsidDel="00000000" w:rsidP="00000000" w:rsidRDefault="00000000" w:rsidRPr="00000000" w14:paraId="0000003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6:50 Travis Poole motioned to go into closed session to consult with the board’s attorney. Matt Brown second, all approved.</w:t>
      </w:r>
    </w:p>
    <w:p w:rsidR="00000000" w:rsidDel="00000000" w:rsidP="00000000" w:rsidRDefault="00000000" w:rsidRPr="00000000" w14:paraId="0000004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8:19 Return from closed session. Keel stated we have returned from closed session to consult with the board’s attorney. </w:t>
      </w:r>
    </w:p>
    <w:p w:rsidR="00000000" w:rsidDel="00000000" w:rsidP="00000000" w:rsidRDefault="00000000" w:rsidRPr="00000000" w14:paraId="00000043">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44">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Adjournment:  </w:t>
      </w:r>
      <w:r w:rsidDel="00000000" w:rsidR="00000000" w:rsidRPr="00000000">
        <w:rPr>
          <w:rFonts w:ascii="Calibri" w:cs="Calibri" w:eastAsia="Calibri" w:hAnsi="Calibri"/>
          <w:rtl w:val="0"/>
        </w:rPr>
        <w:t xml:space="preserve">With no further business, Travis Poole made a motion to adjourn the meeting, followed by a second from Matt Brown.  All voted in favor. Adjourned at 8:22.</w:t>
      </w:r>
    </w:p>
    <w:p w:rsidR="00000000" w:rsidDel="00000000" w:rsidP="00000000" w:rsidRDefault="00000000" w:rsidRPr="00000000" w14:paraId="0000004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9">
      <w:pPr>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jc w:val="both"/>
        <w:rPr>
          <w:rFonts w:ascii="Calibri" w:cs="Calibri" w:eastAsia="Calibri" w:hAnsi="Calibri"/>
        </w:rPr>
      </w:pPr>
      <w:r w:rsidDel="00000000" w:rsidR="00000000" w:rsidRPr="00000000">
        <w:rPr>
          <w:rFonts w:ascii="Calibri" w:cs="Calibri" w:eastAsia="Calibri" w:hAnsi="Calibri"/>
          <w:rtl w:val="0"/>
        </w:rPr>
        <w:t xml:space="preserve">M. Stensland</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