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ind w:firstLine="720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 Central Carolina Academy Board of Directors 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Meeting Agenda - Virtual Meeting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January 12, 2022</w:t>
      </w:r>
    </w:p>
    <w:p w:rsidR="00000000" w:rsidDel="00000000" w:rsidP="00000000" w:rsidRDefault="00000000" w:rsidRPr="00000000" w14:paraId="00000004">
      <w:pPr>
        <w:pageBreakBefore w:val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Meeting recording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password: ​​</w:t>
      </w:r>
      <w:r w:rsidDel="00000000" w:rsidR="00000000" w:rsidRPr="00000000">
        <w:rPr>
          <w:rFonts w:ascii="Times New Roman" w:cs="Times New Roman" w:eastAsia="Times New Roman" w:hAnsi="Times New Roman"/>
          <w:color w:val="121212"/>
          <w:sz w:val="18"/>
          <w:szCs w:val="18"/>
          <w:highlight w:val="white"/>
          <w:rtl w:val="0"/>
        </w:rPr>
        <w:t xml:space="preserve">rNvCDc59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I. Call to Order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(12:30pm)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II. Reading of the Central Carolina Academy Mission Statement</w:t>
      </w:r>
    </w:p>
    <w:p w:rsidR="00000000" w:rsidDel="00000000" w:rsidP="00000000" w:rsidRDefault="00000000" w:rsidRPr="00000000" w14:paraId="00000009">
      <w:pPr>
        <w:pageBreakBefore w:val="0"/>
        <w:spacing w:line="240" w:lineRule="auto"/>
        <w:rPr>
          <w:rFonts w:ascii="Times New Roman" w:cs="Times New Roman" w:eastAsia="Times New Roman" w:hAnsi="Times New Roman"/>
          <w:color w:val="333333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rtl w:val="0"/>
        </w:rPr>
        <w:t xml:space="preserve">Central Carolina Academy will establish and maintain a challenging learning environment that respects the individual learners and prepares students to succeed in a globally competitive society.</w:t>
      </w:r>
    </w:p>
    <w:p w:rsidR="00000000" w:rsidDel="00000000" w:rsidP="00000000" w:rsidRDefault="00000000" w:rsidRPr="00000000" w14:paraId="0000000A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III. Board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Ethics Statement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IV. Consent Agenda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action)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(12:33pm)</w:t>
      </w:r>
    </w:p>
    <w:p w:rsidR="00000000" w:rsidDel="00000000" w:rsidP="00000000" w:rsidRDefault="00000000" w:rsidRPr="00000000" w14:paraId="0000000E">
      <w:pPr>
        <w:pageBreakBefore w:val="0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Approval of December 8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2021 meeting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minutes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V.  Board Development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discussion)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(12:40pm)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Possible Board candidate</w:t>
        <w:tab/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Expectations and responsibilities of the Board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</w:p>
    <w:p w:rsidR="00000000" w:rsidDel="00000000" w:rsidP="00000000" w:rsidRDefault="00000000" w:rsidRPr="00000000" w14:paraId="00000012">
      <w:pPr>
        <w:pageBreakBefore w:val="0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VI.  Community Outreach and Fundraising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discussion)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(12:45pm)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ind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A.</w:t>
        <w:tab/>
        <w:t xml:space="preserve">Follow-up on community flier distributions and opportunities to speak</w:t>
      </w:r>
    </w:p>
    <w:p w:rsidR="00000000" w:rsidDel="00000000" w:rsidP="00000000" w:rsidRDefault="00000000" w:rsidRPr="00000000" w14:paraId="00000015">
      <w:pPr>
        <w:pageBreakBefore w:val="0"/>
        <w:ind w:firstLine="72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Resource items: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8"/>
            <w:szCs w:val="18"/>
            <w:u w:val="single"/>
            <w:rtl w:val="0"/>
          </w:rPr>
          <w:t xml:space="preserve">CCA Talking Points</w:t>
        </w:r>
      </w:hyperlink>
      <w:r w:rsidDel="00000000" w:rsidR="00000000" w:rsidRPr="00000000">
        <w:rPr>
          <w:rtl w:val="0"/>
        </w:rPr>
        <w:t xml:space="preserve">  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8"/>
            <w:szCs w:val="18"/>
            <w:u w:val="single"/>
            <w:rtl w:val="0"/>
          </w:rPr>
          <w:t xml:space="preserve">2021 Info Sheet</w:t>
        </w:r>
      </w:hyperlink>
      <w:r w:rsidDel="00000000" w:rsidR="00000000" w:rsidRPr="00000000">
        <w:rPr>
          <w:rtl w:val="0"/>
        </w:rPr>
        <w:t xml:space="preserve">   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8"/>
            <w:szCs w:val="18"/>
            <w:u w:val="single"/>
            <w:rtl w:val="0"/>
          </w:rPr>
          <w:t xml:space="preserve">Soar with the Eagles flier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8"/>
            <w:szCs w:val="18"/>
            <w:u w:val="single"/>
            <w:rtl w:val="0"/>
          </w:rPr>
          <w:t xml:space="preserve">Ways to Stay Updated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6">
      <w:pPr>
        <w:pageBreakBefore w:val="0"/>
        <w:ind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B. </w:t>
        <w:tab/>
        <w:t xml:space="preserve">Fundraiser - January 20th at Café 121, Sanford from 5:30-7:00pm </w:t>
      </w:r>
    </w:p>
    <w:p w:rsidR="00000000" w:rsidDel="00000000" w:rsidP="00000000" w:rsidRDefault="00000000" w:rsidRPr="00000000" w14:paraId="00000017">
      <w:pPr>
        <w:pageBreakBefore w:val="0"/>
        <w:ind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C.         Next Interest Meeting - Thursday, January 27, at 6:30pm (location TBD)</w:t>
      </w:r>
    </w:p>
    <w:p w:rsidR="00000000" w:rsidDel="00000000" w:rsidP="00000000" w:rsidRDefault="00000000" w:rsidRPr="00000000" w14:paraId="00000018">
      <w:pPr>
        <w:pageBreakBefore w:val="0"/>
        <w:ind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D. </w:t>
        <w:tab/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Press release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announcing school location</w:t>
      </w:r>
    </w:p>
    <w:p w:rsidR="00000000" w:rsidDel="00000000" w:rsidP="00000000" w:rsidRDefault="00000000" w:rsidRPr="00000000" w14:paraId="00000019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VII.  Finance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discussion and possible action)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(1:00pm)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Proposal of funds advancement from Chatham Charter School</w:t>
      </w:r>
    </w:p>
    <w:p w:rsidR="00000000" w:rsidDel="00000000" w:rsidP="00000000" w:rsidRDefault="00000000" w:rsidRPr="00000000" w14:paraId="0000001C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VIII. Information from Board Liaison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discussion)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(1:15pm)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ind w:left="0"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Training with the NC Dept. of Public Instruction (NCDPI) - January 19 (virtual)</w:t>
      </w:r>
    </w:p>
    <w:p w:rsidR="00000000" w:rsidDel="00000000" w:rsidP="00000000" w:rsidRDefault="00000000" w:rsidRPr="00000000" w14:paraId="0000001F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IX. Closed Session for Board Membership and Facility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discussion)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(1:20pm)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X.  Return to Open Session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action)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(1:25pm)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XI. Adjournment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(1:27pm)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rive.google.com/file/d/1H_ozIYxSUxN7oQAEzjyr41b1maEpPIj5/view?usp=sharing" TargetMode="External"/><Relationship Id="rId10" Type="http://schemas.openxmlformats.org/officeDocument/2006/relationships/hyperlink" Target="https://docs.google.com/document/d/1F4SS2gz8GmY3AhaWTDo4l0F5o24SLqXiDMSIodspXT8/edit?usp=sharing" TargetMode="External"/><Relationship Id="rId13" Type="http://schemas.openxmlformats.org/officeDocument/2006/relationships/hyperlink" Target="https://docs.google.com/document/d/1D_dXGFbFxi2eE4SR8cCvpsXv_y3qyhB_CIjIriifrFI/edit" TargetMode="External"/><Relationship Id="rId12" Type="http://schemas.openxmlformats.org/officeDocument/2006/relationships/hyperlink" Target="https://drive.google.com/file/d/1kGMFH9OCoRZgizqtpv5pxygzX_65ZcB2/view?usp=shari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document/d/1LIY8HFL8aAjgyRlVNGVoaKD18VBhtULwIGz7LDJ0SIM/edit?usp=sharing" TargetMode="External"/><Relationship Id="rId14" Type="http://schemas.openxmlformats.org/officeDocument/2006/relationships/hyperlink" Target="https://docs.google.com/document/d/1pxCkzPaAid7G95pQy66lSnoBwIri-xqtwER7kJKUq40/edit?usp=sharing" TargetMode="External"/><Relationship Id="rId5" Type="http://schemas.openxmlformats.org/officeDocument/2006/relationships/styles" Target="styles.xml"/><Relationship Id="rId6" Type="http://schemas.openxmlformats.org/officeDocument/2006/relationships/hyperlink" Target="https://cisco.webex.com/recordingservice/sites/cisco/recording/playback/360f7d2655fc103abfe90050568fb322" TargetMode="External"/><Relationship Id="rId7" Type="http://schemas.openxmlformats.org/officeDocument/2006/relationships/hyperlink" Target="https://docs.google.com/document/d/1ulksTR3BQfUvlj79PnE_eAKn9gjs-e1Uw6XL9tOpyis/edit?usp=sharing" TargetMode="External"/><Relationship Id="rId8" Type="http://schemas.openxmlformats.org/officeDocument/2006/relationships/hyperlink" Target="https://docs.google.com/document/d/1C8FOJbd-s84ea4ViVZ1g2IImtzLUUjfplkSUYEWLhoE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